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lang w:val="en-US"/>
        </w:rPr>
      </w:pPr>
    </w:p>
    <w:p>
      <w:pPr>
        <w:pStyle w:val="style0"/>
        <w:spacing w:after="0" w:lineRule="auto" w:line="480"/>
        <w:jc w:val="center"/>
        <w:rPr>
          <w:lang w:val="en-US"/>
        </w:rPr>
      </w:pPr>
    </w:p>
    <w:p>
      <w:pPr>
        <w:pStyle w:val="style0"/>
        <w:spacing w:after="0" w:lineRule="auto" w:line="480"/>
        <w:jc w:val="center"/>
        <w:rPr>
          <w:lang w:val="en-US"/>
        </w:rPr>
      </w:pPr>
    </w:p>
    <w:p>
      <w:pPr>
        <w:pStyle w:val="style0"/>
        <w:spacing w:after="0" w:lineRule="auto" w:line="480"/>
        <w:jc w:val="center"/>
        <w:rPr>
          <w:lang w:val="en-US"/>
        </w:rPr>
      </w:pPr>
    </w:p>
    <w:p>
      <w:pPr>
        <w:pStyle w:val="style0"/>
        <w:spacing w:after="0" w:lineRule="auto" w:line="480"/>
        <w:jc w:val="center"/>
        <w:rPr>
          <w:lang w:val="en-US"/>
        </w:rPr>
      </w:pPr>
    </w:p>
    <w:p>
      <w:pPr>
        <w:pStyle w:val="style0"/>
        <w:spacing w:after="0" w:lineRule="auto" w:line="480"/>
        <w:jc w:val="center"/>
        <w:rPr>
          <w:lang w:val="en-US"/>
        </w:rPr>
      </w:pPr>
    </w:p>
    <w:p>
      <w:pPr>
        <w:pStyle w:val="style0"/>
        <w:spacing w:after="0" w:lineRule="auto" w:line="480"/>
        <w:jc w:val="center"/>
        <w:rPr>
          <w:lang w:val="en-US"/>
        </w:rPr>
      </w:pPr>
    </w:p>
    <w:p>
      <w:pPr>
        <w:pStyle w:val="style0"/>
        <w:spacing w:after="0" w:lineRule="auto" w:line="480"/>
        <w:jc w:val="center"/>
        <w:rPr>
          <w:sz w:val="24"/>
          <w:szCs w:val="24"/>
        </w:rPr>
      </w:pPr>
      <w:r>
        <w:rPr>
          <w:sz w:val="24"/>
          <w:szCs w:val="24"/>
          <w:lang w:val="en-US"/>
        </w:rPr>
        <w:t xml:space="preserve">Genetics Questions </w:t>
      </w:r>
    </w:p>
    <w:p>
      <w:pPr>
        <w:pStyle w:val="style0"/>
        <w:spacing w:after="0" w:lineRule="auto" w:line="480"/>
        <w:jc w:val="center"/>
        <w:rPr>
          <w:sz w:val="24"/>
          <w:szCs w:val="24"/>
        </w:rPr>
      </w:pPr>
      <w:r>
        <w:rPr>
          <w:rFonts w:ascii="Times New Roman" w:hAnsi="Times New Roman" w:hint="default"/>
          <w:sz w:val="24"/>
          <w:szCs w:val="24"/>
        </w:rPr>
        <w:t>Student’s Name</w:t>
      </w:r>
    </w:p>
    <w:p>
      <w:pPr>
        <w:pStyle w:val="style0"/>
        <w:spacing w:after="0" w:lineRule="auto" w:line="480"/>
        <w:jc w:val="center"/>
        <w:rPr>
          <w:sz w:val="24"/>
          <w:szCs w:val="24"/>
        </w:rPr>
      </w:pPr>
      <w:r>
        <w:rPr>
          <w:rFonts w:ascii="Times New Roman" w:hAnsi="Times New Roman" w:hint="default"/>
          <w:sz w:val="24"/>
          <w:szCs w:val="24"/>
        </w:rPr>
        <w:t xml:space="preserve">Institutional Affiliation </w:t>
      </w:r>
    </w:p>
    <w:p>
      <w:pPr>
        <w:pStyle w:val="style179"/>
        <w:numPr>
          <w:ilvl w:val="0"/>
          <w:numId w:val="0"/>
        </w:numPr>
        <w:ind w:left="720"/>
        <w:rPr>
          <w:sz w:val="24"/>
          <w:szCs w:val="24"/>
        </w:rPr>
      </w:pPr>
      <w:r>
        <w:rPr>
          <w:rFonts w:ascii="Times New Roman" w:hAnsi="Times New Roman" w:hint="default"/>
          <w:sz w:val="24"/>
          <w:szCs w:val="24"/>
          <w:lang w:val="en-US"/>
        </w:rPr>
        <w:t xml:space="preserve">                                                             </w:t>
      </w:r>
      <w:r>
        <w:rPr>
          <w:rFonts w:ascii="Times New Roman" w:hAnsi="Times New Roman" w:hint="default"/>
          <w:sz w:val="24"/>
          <w:szCs w:val="24"/>
        </w:rPr>
        <w:t>Date</w:t>
      </w:r>
      <w:r>
        <w:rPr>
          <w:rFonts w:ascii="Times New Roman" w:hAnsi="Times New Roman" w:hint="default"/>
          <w:b/>
          <w:sz w:val="24"/>
          <w:szCs w:val="24"/>
        </w:rPr>
        <w:t xml:space="preserve"> </w:t>
      </w: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0"/>
        </w:numPr>
        <w:ind w:left="720" w:firstLine="0"/>
        <w:rPr/>
      </w:pPr>
    </w:p>
    <w:p>
      <w:pPr>
        <w:numPr>
          <w:ilvl w:val="0"/>
          <w:numId w:val="0"/>
        </w:numPr>
        <w:rPr/>
      </w:pPr>
    </w:p>
    <w:p>
      <w:pPr>
        <w:pStyle w:val="style0"/>
        <w:numPr>
          <w:ilvl w:val="0"/>
          <w:numId w:val="0"/>
        </w:numPr>
        <w:rPr/>
      </w:pPr>
    </w:p>
    <w:p>
      <w:pPr>
        <w:numPr>
          <w:ilvl w:val="0"/>
          <w:numId w:val="0"/>
        </w:numPr>
        <w:rPr/>
      </w:pPr>
    </w:p>
    <w:p>
      <w:pPr>
        <w:pStyle w:val="style0"/>
        <w:numPr>
          <w:ilvl w:val="0"/>
          <w:numId w:val="0"/>
        </w:numPr>
        <w:rPr/>
      </w:pPr>
    </w:p>
    <w:p>
      <w:pPr>
        <w:pStyle w:val="style179"/>
        <w:numPr>
          <w:ilvl w:val="0"/>
          <w:numId w:val="0"/>
        </w:numPr>
        <w:ind w:left="720" w:firstLine="0"/>
        <w:rPr/>
      </w:pPr>
    </w:p>
    <w:p>
      <w:pPr>
        <w:pStyle w:val="style179"/>
        <w:numPr>
          <w:ilvl w:val="0"/>
          <w:numId w:val="0"/>
        </w:numPr>
        <w:ind w:left="720" w:firstLine="0"/>
        <w:rPr/>
      </w:pPr>
    </w:p>
    <w:p>
      <w:pPr>
        <w:pStyle w:val="style179"/>
        <w:numPr>
          <w:ilvl w:val="0"/>
          <w:numId w:val="1"/>
        </w:numPr>
        <w:rPr/>
      </w:pPr>
      <w:r>
        <w:t>A</w:t>
      </w:r>
      <w:r>
        <w:rPr>
          <w:b/>
        </w:rPr>
        <w:t xml:space="preserve"> mother and father appear normal, but they have a child with cystic fibrosis</w:t>
      </w:r>
      <w:r>
        <w:rPr>
          <w:b/>
        </w:rPr>
        <w:t>, what would be their genotype</w:t>
      </w:r>
    </w:p>
    <w:p>
      <w:pPr>
        <w:pStyle w:val="style179"/>
        <w:rPr/>
      </w:pPr>
      <w:r>
        <w:t>The genotype of the parent is CF gene</w:t>
      </w:r>
      <w:r>
        <w:t xml:space="preserve"> carrier. The parent have one CF gene and that is the reason they appear normal with no disease but they are carrier of the disease.</w:t>
      </w:r>
    </w:p>
    <w:p>
      <w:pPr>
        <w:pStyle w:val="style179"/>
        <w:rPr>
          <w:b/>
        </w:rPr>
      </w:pPr>
    </w:p>
    <w:p>
      <w:pPr>
        <w:pStyle w:val="style179"/>
        <w:numPr>
          <w:ilvl w:val="0"/>
          <w:numId w:val="2"/>
        </w:numPr>
        <w:rPr/>
      </w:pPr>
      <w:r>
        <w:rPr>
          <w:b/>
        </w:rPr>
        <w:t>What would be the child’s genotype? Is this disease recessive or dominant?</w:t>
      </w:r>
    </w:p>
    <w:p>
      <w:pPr>
        <w:pStyle w:val="style179"/>
        <w:ind w:left="1080"/>
        <w:rPr/>
      </w:pPr>
      <w:r>
        <w:t>The g</w:t>
      </w:r>
      <w:r>
        <w:t>enotype of the child is CF gene and the disease is recessive. That is, it is homozygous.</w:t>
      </w:r>
    </w:p>
    <w:p>
      <w:pPr>
        <w:pStyle w:val="style179"/>
        <w:ind w:left="1080"/>
        <w:rPr/>
      </w:pPr>
    </w:p>
    <w:p>
      <w:pPr>
        <w:pStyle w:val="style179"/>
        <w:ind w:left="1080"/>
        <w:rPr/>
      </w:pPr>
      <w:r>
        <w:t>B.</w:t>
      </w:r>
      <w:r>
        <w:rPr>
          <w:b/>
        </w:rPr>
        <w:t>is it sex linked?</w:t>
      </w:r>
    </w:p>
    <w:p>
      <w:pPr>
        <w:pStyle w:val="style179"/>
        <w:ind w:left="1080"/>
        <w:rPr/>
      </w:pPr>
      <w:r>
        <w:t>No, it is not sex linked</w:t>
      </w:r>
      <w:r>
        <w:t xml:space="preserve"> disease</w:t>
      </w:r>
      <w:r>
        <w:t>. CF is an autosomal recessive disorder meaning the CF gene is located in on non-sex- linked chromosomes called autosomal chromosomes.</w:t>
      </w:r>
    </w:p>
    <w:p>
      <w:pPr>
        <w:pStyle w:val="style179"/>
        <w:ind w:left="1080"/>
        <w:rPr/>
      </w:pPr>
    </w:p>
    <w:p>
      <w:pPr>
        <w:pStyle w:val="style179"/>
        <w:numPr>
          <w:ilvl w:val="0"/>
          <w:numId w:val="3"/>
        </w:numPr>
        <w:rPr>
          <w:b/>
        </w:rPr>
      </w:pPr>
      <w:r>
        <w:rPr>
          <w:b/>
        </w:rPr>
        <w:t>What is the probability that their next child will also have a disease</w:t>
      </w:r>
    </w:p>
    <w:p>
      <w:pPr>
        <w:pStyle w:val="style179"/>
        <w:ind w:left="1440"/>
        <w:rPr/>
      </w:pPr>
      <w:r>
        <w:t>The probability of having a child with C</w:t>
      </w:r>
      <w:r>
        <w:t>F disease is quarter meaning 1 C</w:t>
      </w:r>
      <w:r>
        <w:t>hild out of 4 children can suffer CF disease</w:t>
      </w:r>
      <w:r>
        <w:t>.</w:t>
      </w:r>
    </w:p>
    <w:p>
      <w:pPr>
        <w:pStyle w:val="style179"/>
        <w:numPr>
          <w:ilvl w:val="0"/>
          <w:numId w:val="1"/>
        </w:numPr>
        <w:rPr>
          <w:b/>
        </w:rPr>
      </w:pPr>
      <w:r>
        <w:rPr>
          <w:b/>
        </w:rPr>
        <w:t>A mother and father have two childr</w:t>
      </w:r>
      <w:r>
        <w:rPr>
          <w:b/>
        </w:rPr>
        <w:t>en, a colorblind daughter, and a</w:t>
      </w:r>
      <w:r>
        <w:rPr>
          <w:b/>
        </w:rPr>
        <w:t xml:space="preserve"> normal vision</w:t>
      </w:r>
      <w:r>
        <w:rPr>
          <w:b/>
        </w:rPr>
        <w:t xml:space="preserve"> son.</w:t>
      </w:r>
    </w:p>
    <w:p>
      <w:pPr>
        <w:pStyle w:val="style179"/>
        <w:numPr>
          <w:ilvl w:val="0"/>
          <w:numId w:val="4"/>
        </w:numPr>
        <w:rPr>
          <w:b/>
        </w:rPr>
      </w:pPr>
      <w:r>
        <w:rPr>
          <w:b/>
        </w:rPr>
        <w:t>is the mother colorblind, or is she a carrier</w:t>
      </w:r>
    </w:p>
    <w:p>
      <w:pPr>
        <w:pStyle w:val="style179"/>
        <w:ind w:left="1080"/>
        <w:rPr/>
      </w:pPr>
      <w:r>
        <w:t>The mother is a carrier therefore she passed the color blindness gene to the daughter. Because she gives her X chromosome with the color blindness to her daughter.</w:t>
      </w:r>
    </w:p>
    <w:p>
      <w:pPr>
        <w:pStyle w:val="style179"/>
        <w:numPr>
          <w:ilvl w:val="0"/>
          <w:numId w:val="4"/>
        </w:numPr>
        <w:rPr>
          <w:b/>
        </w:rPr>
      </w:pPr>
      <w:r>
        <w:rPr>
          <w:b/>
        </w:rPr>
        <w:t>Is the father colorblind or normal?</w:t>
      </w:r>
    </w:p>
    <w:p>
      <w:pPr>
        <w:pStyle w:val="style0"/>
        <w:ind w:left="720"/>
        <w:rPr/>
      </w:pPr>
      <w:r>
        <w:rPr>
          <w:b/>
        </w:rPr>
        <w:t xml:space="preserve"> </w:t>
      </w:r>
      <w:r>
        <w:t>The father is colorblind therefore the daughter received a colorblind gene X chromosome from the father.</w:t>
      </w:r>
    </w:p>
    <w:p>
      <w:pPr>
        <w:pStyle w:val="style179"/>
        <w:numPr>
          <w:ilvl w:val="0"/>
          <w:numId w:val="1"/>
        </w:numPr>
        <w:rPr>
          <w:b/>
        </w:rPr>
      </w:pPr>
      <w:r>
        <w:rPr>
          <w:b/>
        </w:rPr>
        <w:t>You have a purple flowered plant</w:t>
      </w:r>
    </w:p>
    <w:p>
      <w:pPr>
        <w:pStyle w:val="style179"/>
        <w:numPr>
          <w:ilvl w:val="0"/>
          <w:numId w:val="6"/>
        </w:numPr>
        <w:rPr>
          <w:b/>
        </w:rPr>
      </w:pPr>
      <w:r>
        <w:rPr>
          <w:b/>
        </w:rPr>
        <w:t>What should you do to see if the plant is homozygous or heterozygous?</w:t>
      </w:r>
    </w:p>
    <w:p>
      <w:pPr>
        <w:pStyle w:val="style179"/>
        <w:rPr/>
      </w:pPr>
      <w:r>
        <w:t>Determining whether the plant is heterozygous or homozygous is done through observing the resulting offspring phenotypes.</w:t>
      </w:r>
    </w:p>
    <w:p>
      <w:pPr>
        <w:pStyle w:val="style179"/>
        <w:numPr>
          <w:ilvl w:val="0"/>
          <w:numId w:val="6"/>
        </w:numPr>
        <w:rPr/>
      </w:pPr>
      <w:r>
        <w:rPr>
          <w:b/>
        </w:rPr>
        <w:t>What type of the cross is this called?</w:t>
      </w:r>
    </w:p>
    <w:p>
      <w:pPr>
        <w:pStyle w:val="style0"/>
        <w:ind w:left="360"/>
        <w:rPr/>
      </w:pPr>
      <w:r>
        <w:t xml:space="preserve"> </w:t>
      </w:r>
      <w:r>
        <w:t>Testcross is used in determining the genotypes of the plant.</w:t>
      </w:r>
    </w:p>
    <w:p>
      <w:pPr>
        <w:pStyle w:val="style179"/>
        <w:numPr>
          <w:ilvl w:val="0"/>
          <w:numId w:val="1"/>
        </w:numPr>
        <w:rPr>
          <w:b/>
        </w:rPr>
      </w:pPr>
      <w:r>
        <w:rPr>
          <w:b/>
        </w:rPr>
        <w:t>You have two plants that are tall and also produce round seeds the alternate traits are dwarf and wrinkled seed. When you cross pollinate this plant, the offspring produced 160 plants in the following amount</w:t>
      </w:r>
    </w:p>
    <w:p>
      <w:pPr>
        <w:pStyle w:val="style179"/>
        <w:rPr>
          <w:b/>
        </w:rPr>
      </w:pPr>
      <w:r>
        <w:rPr>
          <w:b/>
        </w:rPr>
        <w:t>90 tall, round-seed plants, 30 tall plants, wrinkled-seed plants, 30 dwarf, round-seed plants and 10-dwarf, wrinkle seed plant.</w:t>
      </w:r>
    </w:p>
    <w:p>
      <w:pPr>
        <w:pStyle w:val="style179"/>
        <w:numPr>
          <w:ilvl w:val="0"/>
          <w:numId w:val="7"/>
        </w:numPr>
        <w:rPr>
          <w:b/>
        </w:rPr>
      </w:pPr>
      <w:r>
        <w:rPr>
          <w:b/>
        </w:rPr>
        <w:t>Use genetic key to represent the traits (use upper case for dominant, and same letter in</w:t>
      </w:r>
      <w:r>
        <w:t xml:space="preserve"> </w:t>
      </w:r>
      <w:r>
        <w:rPr>
          <w:b/>
        </w:rPr>
        <w:t xml:space="preserve">lowercase </w:t>
      </w:r>
      <w:r>
        <w:rPr>
          <w:b/>
        </w:rPr>
        <w:t>for recessive)</w:t>
      </w:r>
    </w:p>
    <w:p>
      <w:pPr>
        <w:pStyle w:val="style0"/>
        <w:rPr>
          <w:b/>
        </w:rPr>
      </w:pPr>
      <w:r>
        <w:rPr>
          <w:b/>
        </w:rPr>
        <w:t xml:space="preserve">The genotypes are </w:t>
      </w:r>
      <w:r>
        <w:rPr>
          <w:b/>
        </w:rPr>
        <w:t>Tt</w:t>
      </w:r>
      <w:r>
        <w:rPr>
          <w:b/>
        </w:rPr>
        <w:t xml:space="preserve"> </w:t>
      </w:r>
      <w:r>
        <w:rPr>
          <w:b/>
        </w:rPr>
        <w:t>tt</w:t>
      </w:r>
      <w:r>
        <w:rPr>
          <w:b/>
        </w:rPr>
        <w:t xml:space="preserve"> and </w:t>
      </w:r>
      <w:r>
        <w:rPr>
          <w:b/>
        </w:rPr>
        <w:t>WwRr</w:t>
      </w:r>
      <w:r>
        <w:rPr>
          <w:b/>
        </w:rPr>
        <w:t xml:space="preserve"> when they are cross the </w:t>
      </w:r>
      <w:r>
        <w:rPr>
          <w:b/>
        </w:rPr>
        <w:t>offsprings</w:t>
      </w:r>
      <w:r>
        <w:rPr>
          <w:b/>
        </w:rPr>
        <w:t xml:space="preserve"> include;</w:t>
      </w:r>
    </w:p>
    <w:p>
      <w:pPr>
        <w:pStyle w:val="style0"/>
        <w:rPr/>
      </w:pPr>
      <w:r>
        <w:t>TtWw</w:t>
      </w:r>
      <w:r>
        <w:t>- tall wrinkled-seeds</w:t>
      </w:r>
    </w:p>
    <w:p>
      <w:pPr>
        <w:pStyle w:val="style0"/>
        <w:rPr/>
      </w:pPr>
      <w:r>
        <w:t>TtRr</w:t>
      </w:r>
      <w:r>
        <w:t>- tall rounded-seeds</w:t>
      </w:r>
    </w:p>
    <w:p>
      <w:pPr>
        <w:pStyle w:val="style0"/>
        <w:rPr/>
      </w:pPr>
      <w:r>
        <w:t>ttWw</w:t>
      </w:r>
      <w:r>
        <w:t>-</w:t>
      </w:r>
      <w:r>
        <w:t xml:space="preserve"> dwarf wrinkled-seed plants</w:t>
      </w:r>
    </w:p>
    <w:p>
      <w:pPr>
        <w:pStyle w:val="style0"/>
        <w:rPr/>
      </w:pPr>
      <w:r>
        <w:t>ttRr</w:t>
      </w:r>
      <w:r>
        <w:t>-</w:t>
      </w:r>
      <w:r>
        <w:t xml:space="preserve"> dwarf-rounded seeds</w:t>
      </w:r>
    </w:p>
    <w:p>
      <w:pPr>
        <w:pStyle w:val="style0"/>
        <w:rPr>
          <w:b/>
        </w:rPr>
      </w:pPr>
      <w:r>
        <w:rPr>
          <w:b/>
        </w:rPr>
        <w:t>What do you predict is the genotypes of the parents?</w:t>
      </w:r>
    </w:p>
    <w:p>
      <w:pPr>
        <w:pStyle w:val="style0"/>
        <w:rPr/>
      </w:pPr>
      <w:r>
        <w:t>Tttt</w:t>
      </w:r>
      <w:r>
        <w:t xml:space="preserve"> and </w:t>
      </w:r>
      <w:r>
        <w:t>WwRr</w:t>
      </w:r>
    </w:p>
    <w:p>
      <w:pPr>
        <w:pStyle w:val="style0"/>
        <w:rPr>
          <w:b/>
        </w:rPr>
      </w:pPr>
      <w:r>
        <w:rPr>
          <w:b/>
        </w:rPr>
        <w:t>What genetic law does this represent?</w:t>
      </w:r>
    </w:p>
    <w:p>
      <w:pPr>
        <w:pStyle w:val="style0"/>
        <w:rPr/>
      </w:pPr>
      <w:r>
        <w:t xml:space="preserve">It </w:t>
      </w:r>
      <w:r>
        <w:t>is called a law of segre</w:t>
      </w:r>
      <w:r>
        <w:t xml:space="preserve">gation </w:t>
      </w:r>
      <w:r>
        <w:t xml:space="preserve">where pair of gene variants have </w:t>
      </w:r>
      <w:r>
        <w:t>separated  into</w:t>
      </w:r>
      <w:r>
        <w:t xml:space="preserve"> reproductive cells</w:t>
      </w:r>
      <w:r>
        <w:t>.</w:t>
      </w:r>
      <w:bookmarkStart w:id="0" w:name="_GoBack"/>
      <w:bookmarkEnd w:id="0"/>
    </w:p>
    <w:p>
      <w:pPr>
        <w:pStyle w:val="style0"/>
        <w:rPr/>
      </w:pPr>
    </w:p>
    <w:p>
      <w:pPr>
        <w:pStyle w:val="style0"/>
        <w:ind w:left="720"/>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 w:name="SimSun">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8521CA6"/>
    <w:lvl w:ilvl="0" w:tplc="2E3C1C64">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000001"/>
    <w:multiLevelType w:val="hybridMultilevel"/>
    <w:tmpl w:val="358457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54F6E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D530305A"/>
    <w:lvl w:ilvl="0" w:tplc="BD8090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8A66E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035ADF04"/>
    <w:lvl w:ilvl="0" w:tplc="42947B20">
      <w:start w:val="1"/>
      <w:numFmt w:val="upperLetter"/>
      <w:lvlText w:val="%1."/>
      <w:lvlJc w:val="left"/>
      <w:pPr>
        <w:ind w:left="1080" w:hanging="360"/>
      </w:pPr>
      <w:rPr>
        <w:rFonts w:hint="default"/>
        <w:b w:val="fals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0000006"/>
    <w:multiLevelType w:val="hybridMultilevel"/>
    <w:tmpl w:val="3392D29C"/>
    <w:lvl w:ilvl="0" w:tplc="0FAEE372">
      <w:start w:val="1"/>
      <w:numFmt w:val="upperLetter"/>
      <w:lvlText w:val="%1."/>
      <w:lvlJc w:val="left"/>
      <w:pPr>
        <w:ind w:left="1080" w:hanging="360"/>
      </w:pPr>
      <w:rPr>
        <w:rFonts w:hint="default"/>
        <w:b w:val="fals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6"/>
  </w:num>
  <w:num w:numId="5">
    <w:abstractNumId w:val="2"/>
  </w:num>
  <w:num w:numId="6">
    <w:abstractNumId w:val="1"/>
  </w:num>
  <w:num w:numId="7">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2">
    <w:name w:val="footer"/>
    <w:basedOn w:val="style0"/>
    <w:next w:val="style4094"/>
    <w:pPr>
      <w:tabs>
        <w:tab w:val="center" w:leader="none" w:pos="4680"/>
        <w:tab w:val="right" w:leader="none" w:pos="9360"/>
      </w:tabs>
      <w:spacing w:before="0" w:after="0" w:lineRule="auto" w:line="240"/>
      <w:ind w:left="0" w:right="0"/>
    </w:pPr>
    <w:rPr>
      <w:rFonts w:ascii="Calibri" w:cs="Times New Roman" w:eastAsia="SimSun" w:hAnsi="Calibri"/>
      <w:sz w:val="21"/>
      <w:lang w:eastAsia="zh-CN"/>
    </w:rPr>
  </w:style>
  <w:style w:type="paragraph" w:styleId="style31">
    <w:name w:val="header"/>
    <w:basedOn w:val="style0"/>
    <w:next w:val="style4094"/>
    <w:pPr>
      <w:tabs>
        <w:tab w:val="center" w:leader="none" w:pos="4680"/>
        <w:tab w:val="right" w:leader="none" w:pos="9360"/>
      </w:tabs>
      <w:spacing w:before="0" w:after="0" w:lineRule="auto" w:line="240"/>
      <w:ind w:left="0" w:right="0"/>
    </w:pPr>
    <w:rPr>
      <w:rFonts w:ascii="Calibri" w:cs="Times New Roman" w:eastAsia="SimSun" w:hAnsi="Calibri"/>
      <w:sz w:val="21"/>
      <w:lang w:eastAsia="zh-CN"/>
    </w:rPr>
  </w:style>
  <w:style w:type="character" w:styleId="style85">
    <w:name w:val="Hyperlink"/>
    <w:basedOn w:val="style65"/>
    <w:next w:val="style4094"/>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417</Words>
  <Pages>2</Pages>
  <Characters>2078</Characters>
  <Application>WPS Office</Application>
  <DocSecurity>0</DocSecurity>
  <Paragraphs>64</Paragraphs>
  <ScaleCrop>false</ScaleCrop>
  <LinksUpToDate>false</LinksUpToDate>
  <CharactersWithSpaces>2528</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2021-10-22T18:28:00Z</dcterms:created>
  <dc:creator>USER</dc:creator>
  <lastModifiedBy>RMX2185</lastModifiedBy>
  <dcterms:modified xsi:type="dcterms:W3CDTF">2021-10-22T19:18:02Z</dcterms:modified>
  <revision>2</revision>
</coreProperties>
</file>

<file path=docProps/custom.xml><?xml version="1.0" encoding="utf-8"?>
<Properties xmlns="http://schemas.openxmlformats.org/officeDocument/2006/custom-properties" xmlns:vt="http://schemas.openxmlformats.org/officeDocument/2006/docPropsVTypes"/>
</file>